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38" w:rsidRDefault="00902B9B" w:rsidP="00902B9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2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статьи, поступившие в редколлегию журнала, подлежат обязательному рецензированию (не менее 2-х рецензий для каждой статьи). </w:t>
      </w:r>
      <w:r w:rsidR="0083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Рецензирование осуществляется в соответчики с положением «О научном журнале «Дизайн и технологии».</w:t>
      </w:r>
    </w:p>
    <w:p w:rsidR="00837338" w:rsidRPr="00775E3F" w:rsidRDefault="00837338" w:rsidP="0083733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5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 1</w:t>
      </w:r>
    </w:p>
    <w:p w:rsidR="00837338" w:rsidRPr="00775E3F" w:rsidRDefault="00837338" w:rsidP="0083733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5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Положению о научном журнале</w:t>
      </w:r>
    </w:p>
    <w:p w:rsidR="00837338" w:rsidRPr="00775E3F" w:rsidRDefault="00837338" w:rsidP="0083733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5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«Дизайн и технологии»</w:t>
      </w:r>
    </w:p>
    <w:p w:rsidR="00837338" w:rsidRPr="00775E3F" w:rsidRDefault="00837338" w:rsidP="008373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5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РЕЦЕНЗИРОВАНИЯ</w:t>
      </w:r>
    </w:p>
    <w:p w:rsidR="00837338" w:rsidRPr="00775E3F" w:rsidRDefault="00837338" w:rsidP="008373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5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рукописей статей, поступивших в редакцию журнала</w:t>
      </w:r>
    </w:p>
    <w:p w:rsidR="00837338" w:rsidRPr="00775E3F" w:rsidRDefault="00837338" w:rsidP="008373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5E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«Дизайн и технологии»</w:t>
      </w:r>
    </w:p>
    <w:p w:rsidR="00837338" w:rsidRPr="009A20C5" w:rsidRDefault="00837338" w:rsidP="0083733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20C5">
        <w:rPr>
          <w:rFonts w:ascii="Times New Roman" w:eastAsia="Times New Roman" w:hAnsi="Times New Roman"/>
          <w:bCs/>
          <w:sz w:val="28"/>
          <w:szCs w:val="28"/>
          <w:lang w:eastAsia="ru-RU"/>
        </w:rPr>
        <w:t>Каждая поступившая рукопись рассматривается редакцией. Если она не удовлетворяет минимальным требованиям (по тематике, научному уровню, наличию научных результатов и оформлению), то автору направляется мотивированный отказ. В противном случае рукопись рецензируется. Рецензент выбирается в соответствии с рекомендацией члена Редколлегии, компетентного в области знаний, к которой относится содержание рассматриваемой рукописи.</w:t>
      </w:r>
      <w:r w:rsidRPr="009A20C5">
        <w:rPr>
          <w:rFonts w:ascii="Times New Roman" w:hAnsi="Times New Roman"/>
          <w:sz w:val="28"/>
          <w:szCs w:val="28"/>
        </w:rPr>
        <w:t xml:space="preserve"> Все рецензенты являются признанными специалистами по темат</w:t>
      </w:r>
      <w:r w:rsidRPr="009A20C5">
        <w:rPr>
          <w:rFonts w:ascii="Times New Roman" w:hAnsi="Times New Roman"/>
          <w:sz w:val="28"/>
          <w:szCs w:val="28"/>
        </w:rPr>
        <w:t>и</w:t>
      </w:r>
      <w:r w:rsidRPr="009A20C5">
        <w:rPr>
          <w:rFonts w:ascii="Times New Roman" w:hAnsi="Times New Roman"/>
          <w:sz w:val="28"/>
          <w:szCs w:val="28"/>
        </w:rPr>
        <w:t>ке рецензируемых материалов и имеют в течение последних 3 лет публикации по тематике реценз</w:t>
      </w:r>
      <w:r w:rsidRPr="009A20C5">
        <w:rPr>
          <w:rFonts w:ascii="Times New Roman" w:hAnsi="Times New Roman"/>
          <w:sz w:val="28"/>
          <w:szCs w:val="28"/>
        </w:rPr>
        <w:t>и</w:t>
      </w:r>
      <w:r w:rsidRPr="009A20C5">
        <w:rPr>
          <w:rFonts w:ascii="Times New Roman" w:hAnsi="Times New Roman"/>
          <w:sz w:val="28"/>
          <w:szCs w:val="28"/>
        </w:rPr>
        <w:t xml:space="preserve">руемой статьи. </w:t>
      </w:r>
      <w:r w:rsidRPr="009A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необходимости рукопись направляется двум рецензентам (например, когда ее тема находится на стыке разных научных дисциплин). </w:t>
      </w:r>
    </w:p>
    <w:p w:rsidR="00837338" w:rsidRPr="009A20C5" w:rsidRDefault="00837338" w:rsidP="00837338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в полученной рецензии имеются замечания или она отрицательна, то автору рекомендуется доработать рукопись и учесть эти замечания или, соответственно, ему направляется мотивированный отказ, к которому прилагается рецензия. Если рецензия положительна и не содержит замечаний, </w:t>
      </w:r>
      <w:proofErr w:type="gramStart"/>
      <w:r w:rsidRPr="009A20C5">
        <w:rPr>
          <w:rFonts w:ascii="Times New Roman" w:eastAsia="Times New Roman" w:hAnsi="Times New Roman"/>
          <w:bCs/>
          <w:sz w:val="28"/>
          <w:szCs w:val="28"/>
          <w:lang w:eastAsia="ru-RU"/>
        </w:rPr>
        <w:t>то  рукопись</w:t>
      </w:r>
      <w:proofErr w:type="gramEnd"/>
      <w:r w:rsidRPr="009A2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направляется на заключение члену редколлегии. При положительном заключении он представляет рукопись к публикации, после чего она рассматривается Редколлегией, которая принимает решение о ее публикации или отклонении. При отрицательном заключении или отклонении рукописи Редколлегией автору направляется мотивированный отказ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37338" w:rsidRPr="009A20C5" w:rsidRDefault="00837338" w:rsidP="00837338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0C5">
        <w:rPr>
          <w:rFonts w:ascii="Times New Roman" w:hAnsi="Times New Roman"/>
          <w:sz w:val="28"/>
          <w:szCs w:val="28"/>
        </w:rPr>
        <w:t>Рецензии хранятся в издательстве и в редакции издания в течение 5 ле</w:t>
      </w:r>
      <w:r>
        <w:rPr>
          <w:rFonts w:ascii="Times New Roman" w:hAnsi="Times New Roman"/>
          <w:sz w:val="28"/>
          <w:szCs w:val="28"/>
        </w:rPr>
        <w:t>т.</w:t>
      </w:r>
    </w:p>
    <w:p w:rsidR="00837338" w:rsidRPr="009A20C5" w:rsidRDefault="00837338" w:rsidP="00837338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0C5">
        <w:rPr>
          <w:rFonts w:ascii="Times New Roman" w:hAnsi="Times New Roman"/>
          <w:sz w:val="28"/>
          <w:szCs w:val="28"/>
        </w:rPr>
        <w:t>Редакция издания направляет авторам представленных материалов к</w:t>
      </w:r>
      <w:r w:rsidRPr="009A20C5">
        <w:rPr>
          <w:rFonts w:ascii="Times New Roman" w:hAnsi="Times New Roman"/>
          <w:sz w:val="28"/>
          <w:szCs w:val="28"/>
        </w:rPr>
        <w:t>о</w:t>
      </w:r>
      <w:r w:rsidRPr="009A20C5">
        <w:rPr>
          <w:rFonts w:ascii="Times New Roman" w:hAnsi="Times New Roman"/>
          <w:sz w:val="28"/>
          <w:szCs w:val="28"/>
        </w:rPr>
        <w:t>пии рецензий или мотивированный отказ, а также обязуется направлять копии рецензий в Министерство образования и науки Российской Фед</w:t>
      </w:r>
      <w:r w:rsidRPr="009A20C5">
        <w:rPr>
          <w:rFonts w:ascii="Times New Roman" w:hAnsi="Times New Roman"/>
          <w:sz w:val="28"/>
          <w:szCs w:val="28"/>
        </w:rPr>
        <w:t>е</w:t>
      </w:r>
      <w:r w:rsidRPr="009A20C5">
        <w:rPr>
          <w:rFonts w:ascii="Times New Roman" w:hAnsi="Times New Roman"/>
          <w:sz w:val="28"/>
          <w:szCs w:val="28"/>
        </w:rPr>
        <w:t>рации при поступлении в редакцию издания соответствующего запроса</w:t>
      </w:r>
      <w:r>
        <w:rPr>
          <w:rFonts w:ascii="Times New Roman" w:hAnsi="Times New Roman"/>
          <w:sz w:val="28"/>
          <w:szCs w:val="28"/>
        </w:rPr>
        <w:t>.</w:t>
      </w:r>
    </w:p>
    <w:p w:rsidR="00837338" w:rsidRDefault="00837338" w:rsidP="00902B9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D57D1"/>
    <w:multiLevelType w:val="hybridMultilevel"/>
    <w:tmpl w:val="1CBE14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B"/>
    <w:rsid w:val="007A444B"/>
    <w:rsid w:val="00837338"/>
    <w:rsid w:val="00885CC1"/>
    <w:rsid w:val="009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6E76-4346-4C3F-A138-D1C9B99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obe Heiti Std R" w:eastAsiaTheme="minorHAnsi" w:hAnsi="Adobe Heiti Std R" w:cs="Cambria"/>
        <w:sz w:val="36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9B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38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2015-11-08T18:24:00Z</dcterms:created>
  <dcterms:modified xsi:type="dcterms:W3CDTF">2015-11-08T18:25:00Z</dcterms:modified>
</cp:coreProperties>
</file>